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1440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668"/>
        <w:gridCol w:w="1733"/>
        <w:gridCol w:w="1734"/>
        <w:gridCol w:w="3468"/>
        <w:gridCol w:w="3467"/>
        <w:gridCol w:w="3468"/>
      </w:tblGrid>
      <w:tr w:rsidR="0097390C" w:rsidRPr="0097390C" w:rsidTr="0097390C">
        <w:tc>
          <w:tcPr>
            <w:tcW w:w="1668" w:type="dxa"/>
            <w:vAlign w:val="center"/>
          </w:tcPr>
          <w:p w:rsidR="00E33E8B" w:rsidRPr="009741AC" w:rsidRDefault="00E33E8B" w:rsidP="0097390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E33E8B" w:rsidRPr="009741AC" w:rsidRDefault="00E33E8B" w:rsidP="00F85F7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9741AC">
              <w:rPr>
                <w:b/>
                <w:bCs/>
                <w:color w:val="0070C0"/>
                <w:sz w:val="24"/>
                <w:szCs w:val="24"/>
              </w:rPr>
              <w:t>Lundi 11 janvier</w:t>
            </w:r>
          </w:p>
        </w:tc>
        <w:tc>
          <w:tcPr>
            <w:tcW w:w="3468" w:type="dxa"/>
            <w:vAlign w:val="center"/>
          </w:tcPr>
          <w:p w:rsidR="00E33E8B" w:rsidRPr="009741AC" w:rsidRDefault="00E33E8B" w:rsidP="00F85F7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9741AC">
              <w:rPr>
                <w:b/>
                <w:bCs/>
                <w:color w:val="0070C0"/>
                <w:sz w:val="24"/>
                <w:szCs w:val="24"/>
              </w:rPr>
              <w:t>Mardi 12 janvier</w:t>
            </w:r>
          </w:p>
        </w:tc>
        <w:tc>
          <w:tcPr>
            <w:tcW w:w="3467" w:type="dxa"/>
            <w:vAlign w:val="center"/>
          </w:tcPr>
          <w:p w:rsidR="00E33E8B" w:rsidRPr="009741AC" w:rsidRDefault="00E33E8B" w:rsidP="00F85F7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9741AC">
              <w:rPr>
                <w:b/>
                <w:bCs/>
                <w:color w:val="0070C0"/>
                <w:sz w:val="24"/>
                <w:szCs w:val="24"/>
              </w:rPr>
              <w:t>Mercredi 1</w:t>
            </w:r>
            <w:r w:rsidR="004273CA" w:rsidRPr="009741AC">
              <w:rPr>
                <w:b/>
                <w:bCs/>
                <w:color w:val="0070C0"/>
                <w:sz w:val="24"/>
                <w:szCs w:val="24"/>
              </w:rPr>
              <w:t>3</w:t>
            </w:r>
            <w:r w:rsidRPr="009741AC">
              <w:rPr>
                <w:b/>
                <w:bCs/>
                <w:color w:val="0070C0"/>
                <w:sz w:val="24"/>
                <w:szCs w:val="24"/>
              </w:rPr>
              <w:t xml:space="preserve"> janvier</w:t>
            </w:r>
          </w:p>
        </w:tc>
        <w:tc>
          <w:tcPr>
            <w:tcW w:w="3468" w:type="dxa"/>
            <w:vAlign w:val="center"/>
          </w:tcPr>
          <w:p w:rsidR="00E33E8B" w:rsidRPr="009741AC" w:rsidRDefault="00E33E8B" w:rsidP="00F85F7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9741AC">
              <w:rPr>
                <w:b/>
                <w:bCs/>
                <w:color w:val="0070C0"/>
                <w:sz w:val="24"/>
                <w:szCs w:val="24"/>
              </w:rPr>
              <w:t>Jeudi 1</w:t>
            </w:r>
            <w:r w:rsidR="004273CA" w:rsidRPr="009741AC">
              <w:rPr>
                <w:b/>
                <w:bCs/>
                <w:color w:val="0070C0"/>
                <w:sz w:val="24"/>
                <w:szCs w:val="24"/>
              </w:rPr>
              <w:t>4</w:t>
            </w:r>
            <w:r w:rsidRPr="009741AC">
              <w:rPr>
                <w:b/>
                <w:bCs/>
                <w:color w:val="0070C0"/>
                <w:sz w:val="24"/>
                <w:szCs w:val="24"/>
              </w:rPr>
              <w:t xml:space="preserve"> Janvier</w:t>
            </w:r>
          </w:p>
        </w:tc>
      </w:tr>
      <w:tr w:rsidR="0097390C" w:rsidRPr="0097390C" w:rsidTr="0097390C">
        <w:tc>
          <w:tcPr>
            <w:tcW w:w="1668" w:type="dxa"/>
            <w:vAlign w:val="center"/>
          </w:tcPr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8h05-9h00</w:t>
            </w:r>
          </w:p>
        </w:tc>
        <w:tc>
          <w:tcPr>
            <w:tcW w:w="1733" w:type="dxa"/>
            <w:vMerge w:val="restart"/>
            <w:vAlign w:val="center"/>
          </w:tcPr>
          <w:p w:rsidR="0097390C" w:rsidRPr="009741AC" w:rsidRDefault="0097390C" w:rsidP="00F85F7A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9741AC">
              <w:rPr>
                <w:b/>
                <w:bCs/>
                <w:color w:val="E36C0A" w:themeColor="accent6" w:themeShade="BF"/>
                <w:sz w:val="24"/>
                <w:szCs w:val="24"/>
              </w:rPr>
              <w:t>T STL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TP – BBB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Labo</w:t>
            </w:r>
          </w:p>
        </w:tc>
        <w:tc>
          <w:tcPr>
            <w:tcW w:w="1734" w:type="dxa"/>
            <w:vMerge w:val="restart"/>
            <w:vAlign w:val="center"/>
          </w:tcPr>
          <w:p w:rsidR="0097390C" w:rsidRPr="009741AC" w:rsidRDefault="0097390C" w:rsidP="00F85F7A">
            <w:pPr>
              <w:jc w:val="center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9741AC">
              <w:rPr>
                <w:b/>
                <w:bCs/>
                <w:color w:val="00B050"/>
                <w:sz w:val="24"/>
                <w:szCs w:val="24"/>
                <w:lang w:val="en-US"/>
              </w:rPr>
              <w:t>T ST2S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9741AC">
              <w:rPr>
                <w:color w:val="0070C0"/>
                <w:sz w:val="24"/>
                <w:szCs w:val="24"/>
                <w:lang w:val="en-US"/>
              </w:rPr>
              <w:t>STSS</w:t>
            </w:r>
          </w:p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9741AC">
              <w:rPr>
                <w:color w:val="0070C0"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9741AC">
              <w:rPr>
                <w:color w:val="0070C0"/>
                <w:sz w:val="24"/>
                <w:szCs w:val="24"/>
                <w:lang w:val="en-US"/>
              </w:rPr>
              <w:t>d’étude</w:t>
            </w:r>
            <w:proofErr w:type="spellEnd"/>
            <w:r w:rsidRPr="009741AC">
              <w:rPr>
                <w:color w:val="0070C0"/>
                <w:sz w:val="24"/>
                <w:szCs w:val="24"/>
                <w:lang w:val="en-US"/>
              </w:rPr>
              <w:t xml:space="preserve"> (TSTS A/C)</w:t>
            </w:r>
          </w:p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Salle d’examen (TSTS B/D)</w:t>
            </w:r>
          </w:p>
        </w:tc>
        <w:tc>
          <w:tcPr>
            <w:tcW w:w="3468" w:type="dxa"/>
            <w:vMerge w:val="restart"/>
            <w:vAlign w:val="center"/>
          </w:tcPr>
          <w:p w:rsidR="0097390C" w:rsidRPr="009741AC" w:rsidRDefault="0097390C" w:rsidP="00F85F7A">
            <w:pPr>
              <w:jc w:val="center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9741AC">
              <w:rPr>
                <w:b/>
                <w:bCs/>
                <w:color w:val="00B050"/>
                <w:sz w:val="24"/>
                <w:szCs w:val="24"/>
                <w:lang w:val="en-US"/>
              </w:rPr>
              <w:t>T ST2S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9741AC">
              <w:rPr>
                <w:color w:val="0070C0"/>
                <w:sz w:val="24"/>
                <w:szCs w:val="24"/>
                <w:lang w:val="en-US"/>
              </w:rPr>
              <w:t>CBPH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9741AC">
              <w:rPr>
                <w:color w:val="0070C0"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9741AC">
              <w:rPr>
                <w:color w:val="0070C0"/>
                <w:sz w:val="24"/>
                <w:szCs w:val="24"/>
                <w:lang w:val="en-US"/>
              </w:rPr>
              <w:t>d’étude</w:t>
            </w:r>
            <w:proofErr w:type="spellEnd"/>
            <w:r w:rsidRPr="009741AC">
              <w:rPr>
                <w:color w:val="0070C0"/>
                <w:sz w:val="24"/>
                <w:szCs w:val="24"/>
                <w:lang w:val="en-US"/>
              </w:rPr>
              <w:t xml:space="preserve"> (TSTS A/C)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Salle d’examen (TSTS B/D)</w:t>
            </w:r>
          </w:p>
        </w:tc>
        <w:tc>
          <w:tcPr>
            <w:tcW w:w="3467" w:type="dxa"/>
            <w:vMerge w:val="restart"/>
            <w:vAlign w:val="center"/>
          </w:tcPr>
          <w:p w:rsidR="0097390C" w:rsidRPr="009741AC" w:rsidRDefault="0097390C" w:rsidP="00F85F7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741AC">
              <w:rPr>
                <w:b/>
                <w:bCs/>
                <w:color w:val="FF0000"/>
                <w:sz w:val="24"/>
                <w:szCs w:val="24"/>
              </w:rPr>
              <w:t>T STMG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Droit-Economie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Salle d’examen (T STMG R/F)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Salle B01 (T STMG M)</w:t>
            </w:r>
          </w:p>
        </w:tc>
        <w:tc>
          <w:tcPr>
            <w:tcW w:w="3468" w:type="dxa"/>
            <w:vMerge w:val="restart"/>
            <w:vAlign w:val="center"/>
          </w:tcPr>
          <w:p w:rsidR="0097390C" w:rsidRPr="009741AC" w:rsidRDefault="0097390C" w:rsidP="00F85F7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741AC">
              <w:rPr>
                <w:b/>
                <w:bCs/>
                <w:color w:val="FF0000"/>
                <w:sz w:val="24"/>
                <w:szCs w:val="24"/>
              </w:rPr>
              <w:t>T STMG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Management Sc de Gestion et numérique</w:t>
            </w:r>
          </w:p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Salle d’examen (T STMG R/F)</w:t>
            </w:r>
          </w:p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Salle B01 (T STMG M)</w:t>
            </w:r>
          </w:p>
        </w:tc>
      </w:tr>
      <w:tr w:rsidR="0097390C" w:rsidRPr="0097390C" w:rsidTr="0097390C">
        <w:tc>
          <w:tcPr>
            <w:tcW w:w="1668" w:type="dxa"/>
            <w:vAlign w:val="center"/>
          </w:tcPr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9h05-10h00</w:t>
            </w:r>
          </w:p>
        </w:tc>
        <w:tc>
          <w:tcPr>
            <w:tcW w:w="1733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7390C" w:rsidRPr="0097390C" w:rsidTr="0097390C">
        <w:tc>
          <w:tcPr>
            <w:tcW w:w="1668" w:type="dxa"/>
            <w:vAlign w:val="center"/>
          </w:tcPr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10h20-11h15</w:t>
            </w:r>
          </w:p>
        </w:tc>
        <w:tc>
          <w:tcPr>
            <w:tcW w:w="1733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7390C" w:rsidRPr="0097390C" w:rsidTr="0097390C">
        <w:tc>
          <w:tcPr>
            <w:tcW w:w="1668" w:type="dxa"/>
            <w:vAlign w:val="center"/>
          </w:tcPr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11h20-12h15</w:t>
            </w:r>
          </w:p>
        </w:tc>
        <w:tc>
          <w:tcPr>
            <w:tcW w:w="1733" w:type="dxa"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1/3 temps</w:t>
            </w:r>
          </w:p>
        </w:tc>
        <w:tc>
          <w:tcPr>
            <w:tcW w:w="3468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7390C" w:rsidRPr="0097390C" w:rsidTr="0097390C">
        <w:tc>
          <w:tcPr>
            <w:tcW w:w="1668" w:type="dxa"/>
            <w:vAlign w:val="center"/>
          </w:tcPr>
          <w:p w:rsidR="00F85F7A" w:rsidRPr="009741AC" w:rsidRDefault="00F85F7A" w:rsidP="0097390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F85F7A" w:rsidRPr="009741AC" w:rsidRDefault="00F85F7A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5F7A" w:rsidRPr="009741AC" w:rsidRDefault="00F85F7A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F85F7A" w:rsidRPr="009741AC" w:rsidRDefault="00644176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1/3 temps</w:t>
            </w:r>
          </w:p>
        </w:tc>
        <w:tc>
          <w:tcPr>
            <w:tcW w:w="3467" w:type="dxa"/>
            <w:vAlign w:val="center"/>
          </w:tcPr>
          <w:p w:rsidR="00F85F7A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1/3 temps</w:t>
            </w:r>
          </w:p>
        </w:tc>
        <w:tc>
          <w:tcPr>
            <w:tcW w:w="3468" w:type="dxa"/>
            <w:vAlign w:val="center"/>
          </w:tcPr>
          <w:p w:rsidR="00F85F7A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1/3 temps</w:t>
            </w:r>
          </w:p>
        </w:tc>
      </w:tr>
      <w:tr w:rsidR="0097390C" w:rsidRPr="0097390C" w:rsidTr="0097390C">
        <w:tc>
          <w:tcPr>
            <w:tcW w:w="1668" w:type="dxa"/>
            <w:vAlign w:val="center"/>
          </w:tcPr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13h20-14h15</w:t>
            </w:r>
          </w:p>
        </w:tc>
        <w:tc>
          <w:tcPr>
            <w:tcW w:w="1733" w:type="dxa"/>
            <w:vMerge w:val="restart"/>
            <w:vAlign w:val="center"/>
          </w:tcPr>
          <w:p w:rsidR="0097390C" w:rsidRPr="009741AC" w:rsidRDefault="0097390C" w:rsidP="00F85F7A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9741AC">
              <w:rPr>
                <w:b/>
                <w:bCs/>
                <w:color w:val="E36C0A" w:themeColor="accent6" w:themeShade="BF"/>
                <w:sz w:val="24"/>
                <w:szCs w:val="24"/>
              </w:rPr>
              <w:t>T STL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TP – BBB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Labo</w:t>
            </w:r>
          </w:p>
        </w:tc>
        <w:tc>
          <w:tcPr>
            <w:tcW w:w="1734" w:type="dxa"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  <w:vAlign w:val="center"/>
          </w:tcPr>
          <w:p w:rsidR="0097390C" w:rsidRPr="009741AC" w:rsidRDefault="0097390C" w:rsidP="00F85F7A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9741AC">
              <w:rPr>
                <w:b/>
                <w:bCs/>
                <w:color w:val="E36C0A" w:themeColor="accent6" w:themeShade="BF"/>
                <w:sz w:val="24"/>
                <w:szCs w:val="24"/>
              </w:rPr>
              <w:t>T STL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BBB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Salle B01</w:t>
            </w:r>
          </w:p>
        </w:tc>
        <w:tc>
          <w:tcPr>
            <w:tcW w:w="3467" w:type="dxa"/>
            <w:vMerge w:val="restart"/>
            <w:vAlign w:val="center"/>
          </w:tcPr>
          <w:p w:rsidR="0097390C" w:rsidRPr="009741AC" w:rsidRDefault="0097390C" w:rsidP="00F85F7A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9741AC">
              <w:rPr>
                <w:b/>
                <w:bCs/>
                <w:color w:val="E36C0A" w:themeColor="accent6" w:themeShade="BF"/>
                <w:sz w:val="24"/>
                <w:szCs w:val="24"/>
              </w:rPr>
              <w:t>T STL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Physique-Chimie et Mathématiques</w:t>
            </w:r>
          </w:p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Salle B01</w:t>
            </w:r>
          </w:p>
        </w:tc>
        <w:tc>
          <w:tcPr>
            <w:tcW w:w="3468" w:type="dxa"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7390C" w:rsidRPr="0097390C" w:rsidTr="0097390C">
        <w:tc>
          <w:tcPr>
            <w:tcW w:w="1668" w:type="dxa"/>
            <w:vAlign w:val="center"/>
          </w:tcPr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14h20-15h15</w:t>
            </w:r>
          </w:p>
        </w:tc>
        <w:tc>
          <w:tcPr>
            <w:tcW w:w="1733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7390C" w:rsidRPr="0097390C" w:rsidTr="0097390C">
        <w:tc>
          <w:tcPr>
            <w:tcW w:w="1668" w:type="dxa"/>
            <w:vAlign w:val="center"/>
          </w:tcPr>
          <w:p w:rsidR="0097390C" w:rsidRPr="009741AC" w:rsidRDefault="0097390C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15h20-16h15</w:t>
            </w:r>
          </w:p>
        </w:tc>
        <w:tc>
          <w:tcPr>
            <w:tcW w:w="1733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97390C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7390C" w:rsidRPr="0097390C" w:rsidTr="0097390C">
        <w:tc>
          <w:tcPr>
            <w:tcW w:w="1668" w:type="dxa"/>
            <w:vAlign w:val="center"/>
          </w:tcPr>
          <w:p w:rsidR="00F85F7A" w:rsidRPr="009741AC" w:rsidRDefault="00F85F7A" w:rsidP="0097390C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16h20-17h15</w:t>
            </w:r>
          </w:p>
        </w:tc>
        <w:tc>
          <w:tcPr>
            <w:tcW w:w="1733" w:type="dxa"/>
            <w:vAlign w:val="center"/>
          </w:tcPr>
          <w:p w:rsidR="00F85F7A" w:rsidRPr="009741AC" w:rsidRDefault="00F85F7A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85F7A" w:rsidRPr="009741AC" w:rsidRDefault="00F85F7A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F85F7A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1/3 temps</w:t>
            </w:r>
          </w:p>
        </w:tc>
        <w:tc>
          <w:tcPr>
            <w:tcW w:w="3467" w:type="dxa"/>
            <w:vAlign w:val="center"/>
          </w:tcPr>
          <w:p w:rsidR="00F85F7A" w:rsidRPr="009741AC" w:rsidRDefault="0097390C" w:rsidP="00F85F7A">
            <w:pPr>
              <w:jc w:val="center"/>
              <w:rPr>
                <w:color w:val="0070C0"/>
                <w:sz w:val="24"/>
                <w:szCs w:val="24"/>
              </w:rPr>
            </w:pPr>
            <w:r w:rsidRPr="009741AC">
              <w:rPr>
                <w:color w:val="0070C0"/>
                <w:sz w:val="24"/>
                <w:szCs w:val="24"/>
              </w:rPr>
              <w:t>1/3 temps</w:t>
            </w:r>
          </w:p>
        </w:tc>
        <w:tc>
          <w:tcPr>
            <w:tcW w:w="3468" w:type="dxa"/>
            <w:vAlign w:val="center"/>
          </w:tcPr>
          <w:p w:rsidR="00F85F7A" w:rsidRPr="009741AC" w:rsidRDefault="00F85F7A" w:rsidP="00F85F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F91FD4" w:rsidRPr="009741AC" w:rsidRDefault="00B90A45" w:rsidP="00B90A45">
      <w:pPr>
        <w:tabs>
          <w:tab w:val="left" w:pos="1845"/>
          <w:tab w:val="center" w:pos="7699"/>
        </w:tabs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</w:r>
      <w:r>
        <w:rPr>
          <w:b/>
          <w:bCs/>
          <w:color w:val="0070C0"/>
          <w:sz w:val="28"/>
          <w:szCs w:val="28"/>
        </w:rPr>
        <w:tab/>
      </w:r>
      <w:r w:rsidR="009741AC">
        <w:rPr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10160</wp:posOffset>
            </wp:positionV>
            <wp:extent cx="2038350" cy="626874"/>
            <wp:effectExtent l="0" t="0" r="0" b="1905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da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26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F7A" w:rsidRPr="009741AC">
        <w:rPr>
          <w:b/>
          <w:bCs/>
          <w:color w:val="0070C0"/>
          <w:sz w:val="28"/>
          <w:szCs w:val="28"/>
        </w:rPr>
        <w:t>Bac Blanc</w:t>
      </w:r>
    </w:p>
    <w:p w:rsidR="00F85F7A" w:rsidRPr="009741AC" w:rsidRDefault="009741AC" w:rsidP="00B90A45">
      <w:pPr>
        <w:tabs>
          <w:tab w:val="left" w:pos="810"/>
          <w:tab w:val="left" w:pos="2580"/>
          <w:tab w:val="center" w:pos="7699"/>
        </w:tabs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</w:r>
      <w:r w:rsidR="00B90A45">
        <w:rPr>
          <w:b/>
          <w:bCs/>
          <w:color w:val="0070C0"/>
          <w:sz w:val="28"/>
          <w:szCs w:val="28"/>
        </w:rPr>
        <w:tab/>
      </w:r>
      <w:r>
        <w:rPr>
          <w:b/>
          <w:bCs/>
          <w:color w:val="0070C0"/>
          <w:sz w:val="28"/>
          <w:szCs w:val="28"/>
        </w:rPr>
        <w:tab/>
      </w:r>
      <w:r w:rsidR="00F85F7A" w:rsidRPr="009741AC">
        <w:rPr>
          <w:b/>
          <w:bCs/>
          <w:color w:val="0070C0"/>
          <w:sz w:val="28"/>
          <w:szCs w:val="28"/>
        </w:rPr>
        <w:t>T STL – T ST2S – T STMG</w:t>
      </w:r>
    </w:p>
    <w:p w:rsidR="0097390C" w:rsidRDefault="0097390C">
      <w:pPr>
        <w:jc w:val="center"/>
        <w:rPr>
          <w:color w:val="0070C0"/>
        </w:rPr>
      </w:pPr>
    </w:p>
    <w:p w:rsidR="000D2DC7" w:rsidRPr="000D2DC7" w:rsidRDefault="000D2DC7" w:rsidP="000D2DC7"/>
    <w:p w:rsidR="000D2DC7" w:rsidRPr="009741AC" w:rsidRDefault="000D2DC7" w:rsidP="000D2DC7">
      <w:pPr>
        <w:rPr>
          <w:color w:val="0070C0"/>
          <w:sz w:val="24"/>
          <w:szCs w:val="24"/>
        </w:rPr>
      </w:pPr>
      <w:r w:rsidRPr="009741AC">
        <w:rPr>
          <w:color w:val="0070C0"/>
          <w:sz w:val="24"/>
          <w:szCs w:val="24"/>
        </w:rPr>
        <w:t>T STMG cours lundi – mardi et vendredi, pas de cours le mercredi et le jeudi après-midi</w:t>
      </w:r>
    </w:p>
    <w:p w:rsidR="000D2DC7" w:rsidRPr="009741AC" w:rsidRDefault="000D2DC7" w:rsidP="000D2DC7">
      <w:pPr>
        <w:rPr>
          <w:color w:val="0070C0"/>
          <w:sz w:val="24"/>
          <w:szCs w:val="24"/>
        </w:rPr>
      </w:pPr>
      <w:r w:rsidRPr="009741AC">
        <w:rPr>
          <w:color w:val="0070C0"/>
          <w:sz w:val="24"/>
          <w:szCs w:val="24"/>
        </w:rPr>
        <w:t>T STL pas de cours le mardi et le mercredi matin, cours le jeudi et vendredi</w:t>
      </w:r>
    </w:p>
    <w:p w:rsidR="000D2DC7" w:rsidRDefault="000D2DC7" w:rsidP="000D2DC7">
      <w:pPr>
        <w:rPr>
          <w:color w:val="0070C0"/>
          <w:sz w:val="24"/>
          <w:szCs w:val="24"/>
        </w:rPr>
      </w:pPr>
      <w:r w:rsidRPr="009741AC">
        <w:rPr>
          <w:color w:val="0070C0"/>
          <w:sz w:val="24"/>
          <w:szCs w:val="24"/>
        </w:rPr>
        <w:t>T ST2S pas de cours le lundi et le mardi après-midi, cours mercredi, jeudi et vendredi.</w:t>
      </w:r>
    </w:p>
    <w:p w:rsidR="00B90A45" w:rsidRDefault="00B90A45" w:rsidP="000D2DC7">
      <w:pPr>
        <w:rPr>
          <w:color w:val="0070C0"/>
          <w:sz w:val="24"/>
          <w:szCs w:val="24"/>
        </w:rPr>
      </w:pPr>
    </w:p>
    <w:p w:rsidR="00B90A45" w:rsidRDefault="00B90A45" w:rsidP="000D2DC7">
      <w:pPr>
        <w:rPr>
          <w:color w:val="0070C0"/>
          <w:sz w:val="24"/>
          <w:szCs w:val="24"/>
        </w:rPr>
      </w:pPr>
    </w:p>
    <w:p w:rsidR="00B90A45" w:rsidRDefault="00B90A45" w:rsidP="000D2DC7">
      <w:pPr>
        <w:rPr>
          <w:color w:val="0070C0"/>
          <w:sz w:val="24"/>
          <w:szCs w:val="24"/>
        </w:rPr>
      </w:pPr>
    </w:p>
    <w:p w:rsidR="00B90A45" w:rsidRDefault="00B90A45" w:rsidP="006C4AAD">
      <w:pPr>
        <w:rPr>
          <w:sz w:val="24"/>
          <w:szCs w:val="24"/>
        </w:rPr>
      </w:pPr>
    </w:p>
    <w:sectPr w:rsidR="00B90A45" w:rsidSect="00E33E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7DF"/>
    <w:multiLevelType w:val="hybridMultilevel"/>
    <w:tmpl w:val="122EB32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9F0"/>
    <w:multiLevelType w:val="hybridMultilevel"/>
    <w:tmpl w:val="3A2622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3E8B"/>
    <w:rsid w:val="000D2DC7"/>
    <w:rsid w:val="00151E92"/>
    <w:rsid w:val="002A7980"/>
    <w:rsid w:val="004273CA"/>
    <w:rsid w:val="0059076C"/>
    <w:rsid w:val="00644176"/>
    <w:rsid w:val="006C4AAD"/>
    <w:rsid w:val="006D307A"/>
    <w:rsid w:val="007D4712"/>
    <w:rsid w:val="008F539B"/>
    <w:rsid w:val="0097390C"/>
    <w:rsid w:val="009741AC"/>
    <w:rsid w:val="00B6667C"/>
    <w:rsid w:val="00B90A45"/>
    <w:rsid w:val="00C739BC"/>
    <w:rsid w:val="00C87E5B"/>
    <w:rsid w:val="00CB31DA"/>
    <w:rsid w:val="00D25CB3"/>
    <w:rsid w:val="00D27FFB"/>
    <w:rsid w:val="00E33E8B"/>
    <w:rsid w:val="00F85F7A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3C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ND. Devulder</dc:creator>
  <cp:keywords/>
  <dc:description/>
  <cp:lastModifiedBy>POUTRAIN</cp:lastModifiedBy>
  <cp:revision>9</cp:revision>
  <cp:lastPrinted>2021-01-06T08:32:00Z</cp:lastPrinted>
  <dcterms:created xsi:type="dcterms:W3CDTF">2020-12-16T08:31:00Z</dcterms:created>
  <dcterms:modified xsi:type="dcterms:W3CDTF">2021-01-11T10:50:00Z</dcterms:modified>
</cp:coreProperties>
</file>